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2652" w:rsidR="000F2B2A" w:rsidP="007527E4" w:rsidRDefault="0069153F" w14:paraId="6E2806AD" w14:textId="0D7793F8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color w:val="2B579A"/>
          <w:sz w:val="40"/>
          <w:szCs w:val="40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82B46C9" wp14:editId="3A8F67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5885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652" w:rsidR="00063784">
        <w:rPr>
          <w:rFonts w:cstheme="minorHAnsi"/>
          <w:b/>
          <w:bCs/>
          <w:sz w:val="40"/>
          <w:szCs w:val="40"/>
        </w:rPr>
        <w:t>ENSA Societies &amp; Sports</w:t>
      </w:r>
    </w:p>
    <w:p w:rsidRPr="00AE2652" w:rsidR="00AC4DA1" w:rsidP="007527E4" w:rsidRDefault="00AA4FDB" w14:paraId="070F8D58" w14:textId="2154CB70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Social Media Policy</w:t>
      </w:r>
    </w:p>
    <w:p w:rsidRPr="009F0C2B" w:rsidR="00AC4DA1" w:rsidP="007527E4" w:rsidRDefault="00AC4DA1" w14:paraId="592D1CE5" w14:textId="77777777">
      <w:pPr>
        <w:spacing w:before="240" w:after="6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9F0C2B">
        <w:rPr>
          <w:rFonts w:cstheme="minorHAnsi"/>
          <w:b/>
          <w:bCs/>
          <w:color w:val="C00000"/>
          <w:sz w:val="28"/>
          <w:szCs w:val="28"/>
        </w:rPr>
        <w:t>Summary</w:t>
      </w:r>
    </w:p>
    <w:p w:rsidR="00AA4FDB" w:rsidP="66C75552" w:rsidRDefault="00AA4FDB" w14:paraId="3CADCF33" w14:textId="5F1A7F04">
      <w:pPr>
        <w:pStyle w:val="paragraph"/>
        <w:spacing w:before="0" w:beforeAutospacing="off" w:after="0" w:afterAutospacing="off"/>
        <w:textAlignment w:val="baseline"/>
        <w:rPr>
          <w:rFonts w:cs="Calibri" w:cstheme="minorAscii"/>
          <w:b w:val="1"/>
          <w:bCs w:val="1"/>
          <w:color w:val="C00000"/>
          <w:sz w:val="28"/>
          <w:szCs w:val="28"/>
        </w:rPr>
      </w:pPr>
      <w:r w:rsidRPr="66C75552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This document details the policy and processes, for Societies and Clubs running successful social media accounts. This is </w:t>
      </w:r>
      <w:r w:rsidRPr="66C75552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required</w:t>
      </w:r>
      <w:r w:rsidRPr="66C75552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for any student activities and will align with the various other policies which ENSA’s Sports Clubs, Student Societies and their committees and members should relate to.</w:t>
      </w:r>
      <w:r w:rsidRPr="66C75552" w:rsidR="00AA4FDB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AA4FDB" w:rsidP="00AA4FDB" w:rsidRDefault="00AA4FDB" w14:paraId="16879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A4FDB" w:rsidP="00AA4FDB" w:rsidRDefault="00AA4FDB" w14:paraId="72F2AFCA" w14:textId="43E1C2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Effective Date: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12/04/2023</w:t>
      </w:r>
    </w:p>
    <w:p w:rsidR="00AA4FDB" w:rsidP="35D417E3" w:rsidRDefault="00AA4FDB" w14:paraId="634ED789" w14:textId="657AC0F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Approved by: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5D417E3" w:rsidR="3C78670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Student Engagement Team Lead</w:t>
      </w:r>
    </w:p>
    <w:p w:rsidR="00AA4FDB" w:rsidP="35D417E3" w:rsidRDefault="00AA4FDB" w14:paraId="62AF860C" w14:textId="67CFCA3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ENSA contact: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5D417E3" w:rsidR="144FDB2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Head of Student Activities</w:t>
      </w:r>
    </w:p>
    <w:p w:rsidR="00AA4FDB" w:rsidP="35D417E3" w:rsidRDefault="00AA4FDB" w14:paraId="02B66E0D" w14:textId="33D164F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Last Reviewed/Updated: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5D417E3" w:rsidR="4B2E440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09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/0</w:t>
      </w:r>
      <w:r w:rsidRPr="35D417E3" w:rsidR="17623D3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8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/202</w:t>
      </w:r>
      <w:r w:rsidRPr="35D417E3" w:rsidR="071AA00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4</w:t>
      </w:r>
    </w:p>
    <w:p w:rsidR="00AA4FDB" w:rsidP="35D417E3" w:rsidRDefault="00AA4FDB" w14:paraId="2BA8AD95" w14:textId="5BFCE65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Date due for review: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June 202</w:t>
      </w:r>
      <w:r w:rsidRPr="35D417E3" w:rsidR="58844D7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</w:p>
    <w:p w:rsidR="00AA4FDB" w:rsidP="00AA4FDB" w:rsidRDefault="00AA4FDB" w14:paraId="011804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Applies to: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Sports Club &amp; Society Office Holders/Members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9F0C2B" w:rsidR="00AC4DA1" w:rsidP="007527E4" w:rsidRDefault="00AC4DA1" w14:paraId="4040B578" w14:textId="77777777">
      <w:pPr>
        <w:spacing w:after="60" w:line="240" w:lineRule="auto"/>
        <w:rPr>
          <w:rFonts w:cstheme="minorHAnsi"/>
        </w:rPr>
      </w:pPr>
    </w:p>
    <w:p w:rsidRPr="009F0C2B" w:rsidR="004E01E9" w:rsidP="00AE3295" w:rsidRDefault="00AA4FDB" w14:paraId="648452CF" w14:textId="3807B16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Personal Responsibility</w:t>
      </w:r>
    </w:p>
    <w:p w:rsidR="00AA4FDB" w:rsidP="00AE3295" w:rsidRDefault="00AA4FDB" w14:paraId="296A44C0" w14:textId="77777777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Clubs are constituted to ENSA and are under Edinburgh Napier University banner and as such you have a responsibility not to bring the organisation into disrepute. </w:t>
      </w:r>
    </w:p>
    <w:p w:rsidR="00AA4FDB" w:rsidP="00AE3295" w:rsidRDefault="00AA4FDB" w14:paraId="5718CC39" w14:textId="1532EAD9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I</w:t>
      </w:r>
      <w:r w:rsidR="16EC6843">
        <w:t>t is</w:t>
      </w:r>
      <w:r>
        <w:t xml:space="preserve"> any ENSA </w:t>
      </w:r>
      <w:r w:rsidR="00146063">
        <w:t>S</w:t>
      </w:r>
      <w:r>
        <w:t xml:space="preserve">ocieties or Sports clubs responsibility to maintain the reputation of the </w:t>
      </w:r>
      <w:r w:rsidR="0E3E4245">
        <w:t xml:space="preserve">Students Association, </w:t>
      </w:r>
      <w:r>
        <w:t xml:space="preserve">University, </w:t>
      </w:r>
      <w:r w:rsidR="519F15A6">
        <w:t>their</w:t>
      </w:r>
      <w:r>
        <w:t xml:space="preserve"> </w:t>
      </w:r>
      <w:r w:rsidR="00A66367">
        <w:t>projects,</w:t>
      </w:r>
      <w:r w:rsidR="512CB3A6">
        <w:t xml:space="preserve"> and</w:t>
      </w:r>
      <w:r>
        <w:t xml:space="preserve"> services.</w:t>
      </w:r>
    </w:p>
    <w:p w:rsidR="00AA4FDB" w:rsidP="00AE3295" w:rsidRDefault="00146063" w14:paraId="0468C5CF" w14:textId="7499C2A0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ENSA Societies or Sports clubs must not make c</w:t>
      </w:r>
      <w:r w:rsidR="00AA4FDB">
        <w:t xml:space="preserve">omments, particularly those with a strongly negative or unprofessional tone, </w:t>
      </w:r>
      <w:r>
        <w:t xml:space="preserve">that </w:t>
      </w:r>
      <w:r w:rsidR="00AA4FDB">
        <w:t>c</w:t>
      </w:r>
      <w:r>
        <w:t>ould</w:t>
      </w:r>
      <w:r w:rsidR="00AA4FDB">
        <w:t xml:space="preserve"> have serious unintended consequences</w:t>
      </w:r>
      <w:r>
        <w:t>,</w:t>
      </w:r>
      <w:r w:rsidR="00AA4FDB">
        <w:t xml:space="preserve"> </w:t>
      </w:r>
      <w:r>
        <w:t>including</w:t>
      </w:r>
      <w:r w:rsidR="00AA4FDB">
        <w:t xml:space="preserve"> in personal social media profiles, </w:t>
      </w:r>
      <w:r>
        <w:t>which could</w:t>
      </w:r>
      <w:r w:rsidR="00AA4FDB">
        <w:t xml:space="preserve"> reflect upon the University.</w:t>
      </w:r>
    </w:p>
    <w:p w:rsidR="00AA4FDB" w:rsidP="00AE3295" w:rsidRDefault="00146063" w14:paraId="43DC1B9A" w14:textId="03860F62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ENSA Societies or Sports clubs should not invite club related matters to be discussed on </w:t>
      </w:r>
      <w:r w:rsidR="00A66367">
        <w:t>social</w:t>
      </w:r>
      <w:r>
        <w:t xml:space="preserve"> media formats</w:t>
      </w:r>
      <w:r w:rsidR="00AA4FDB">
        <w:t xml:space="preserve">. If in doubt, ask ENSA for advice. </w:t>
      </w:r>
    </w:p>
    <w:p w:rsidRPr="009F0C2B" w:rsidR="00C7530D" w:rsidP="35D417E3" w:rsidRDefault="00146063" w14:paraId="490BACAB" w14:textId="72130A4E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ENSA Societies or Sports clubs</w:t>
      </w:r>
      <w:r w:rsidR="00AA4FDB">
        <w:rPr/>
        <w:t xml:space="preserve"> </w:t>
      </w:r>
      <w:r w:rsidR="00146063">
        <w:rPr/>
        <w:t xml:space="preserve">must </w:t>
      </w:r>
      <w:r w:rsidR="00AA4FDB">
        <w:rPr/>
        <w:t xml:space="preserve">not comment about </w:t>
      </w:r>
      <w:r w:rsidR="71EABBB6">
        <w:rPr/>
        <w:t>university</w:t>
      </w:r>
      <w:r w:rsidR="00AA4FDB">
        <w:rPr/>
        <w:t xml:space="preserve"> matters in any social media space which could be construed as offensive or illegal.</w:t>
      </w:r>
    </w:p>
    <w:p w:rsidRPr="009F0C2B" w:rsidR="00947022" w:rsidP="00AE3295" w:rsidRDefault="00146063" w14:paraId="770635DC" w14:textId="377D8F4C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What Material Can Be Published</w:t>
      </w:r>
    </w:p>
    <w:p w:rsidR="00146063" w:rsidP="35D417E3" w:rsidRDefault="00146063" w14:paraId="505B3849" w14:textId="3FD980D6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ENSA Societies or Sports clubs can refer readers to published or public material but should always be respectful when adding comments and discussion to this type of public information</w:t>
      </w:r>
      <w:r w:rsidR="006B1F34">
        <w:rPr/>
        <w:t xml:space="preserve">. Members </w:t>
      </w:r>
      <w:r w:rsidR="00146063">
        <w:rPr/>
        <w:t xml:space="preserve">should always be respectful in </w:t>
      </w:r>
      <w:r w:rsidR="448DC854">
        <w:rPr/>
        <w:t>tone,</w:t>
      </w:r>
      <w:r w:rsidR="00146063">
        <w:rPr/>
        <w:t xml:space="preserve"> and it should be clear that your views are your own.</w:t>
      </w:r>
    </w:p>
    <w:p w:rsidR="005B755B" w:rsidP="005B755B" w:rsidRDefault="00146063" w14:paraId="107598DC" w14:textId="77777777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You must not post any confidential information, this may include:</w:t>
      </w:r>
    </w:p>
    <w:p w:rsidR="005B755B" w:rsidP="005B755B" w:rsidRDefault="00146063" w14:paraId="1E2C9A69" w14:textId="77777777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Any inappropriate photos (which breach the code of conduct)</w:t>
      </w:r>
    </w:p>
    <w:p w:rsidR="005B755B" w:rsidP="005B755B" w:rsidRDefault="00146063" w14:paraId="136261F7" w14:textId="77777777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Information about students or personnel matters</w:t>
      </w:r>
    </w:p>
    <w:p w:rsidR="005B755B" w:rsidP="005B755B" w:rsidRDefault="00146063" w14:paraId="558AC6C5" w14:textId="77777777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Unresolved grievances</w:t>
      </w:r>
    </w:p>
    <w:p w:rsidR="00146063" w:rsidP="005B755B" w:rsidRDefault="00146063" w14:paraId="348B68E6" w14:textId="0D60CC50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 xml:space="preserve">Non-public or not-yet-approved documents or minutes, news or information. </w:t>
      </w:r>
    </w:p>
    <w:p w:rsidR="00284B1C" w:rsidP="00284B1C" w:rsidRDefault="005B755B" w14:paraId="1F01BD2E" w14:textId="526461B7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Sports Clubs/Societies must not:</w:t>
      </w:r>
    </w:p>
    <w:p w:rsidR="00284B1C" w:rsidP="00284B1C" w:rsidRDefault="00284B1C" w14:paraId="20C35DD0" w14:textId="5208F571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plagiarise or breach copyright law</w:t>
      </w:r>
      <w:r w:rsidR="00832D9B">
        <w:t>;</w:t>
      </w:r>
    </w:p>
    <w:p w:rsidR="00284B1C" w:rsidP="00284B1C" w:rsidRDefault="00284B1C" w14:paraId="01F2AEB6" w14:textId="33492E1A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use any of the ENSA logos, without express written permission from ENSA</w:t>
      </w:r>
      <w:r w:rsidR="005B755B">
        <w:t>, including</w:t>
      </w:r>
      <w:r w:rsidR="00832D9B">
        <w:t xml:space="preserve"> material created/posted by sponsors;</w:t>
      </w:r>
    </w:p>
    <w:p w:rsidR="00284B1C" w:rsidP="00284B1C" w:rsidRDefault="00832D9B" w14:paraId="56252DCB" w14:textId="1D7C9414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p</w:t>
      </w:r>
      <w:r w:rsidR="00284B1C">
        <w:t>osting embarrassing</w:t>
      </w:r>
      <w:r>
        <w:t>/inappropriate</w:t>
      </w:r>
      <w:r w:rsidR="00284B1C">
        <w:t xml:space="preserve"> photos</w:t>
      </w:r>
    </w:p>
    <w:p w:rsidR="00832D9B" w:rsidP="35D417E3" w:rsidRDefault="00284B1C" w14:paraId="41BB0AA3" w14:textId="6F368200">
      <w:pPr>
        <w:pStyle w:val="ListParagraph"/>
        <w:numPr>
          <w:ilvl w:val="2"/>
          <w:numId w:val="10"/>
        </w:numPr>
        <w:spacing w:after="120" w:line="240" w:lineRule="auto"/>
        <w:rPr/>
      </w:pPr>
      <w:r w:rsidR="283942F9">
        <w:rPr/>
        <w:t>use or</w:t>
      </w:r>
      <w:r w:rsidR="00284B1C">
        <w:rPr/>
        <w:t xml:space="preserve"> </w:t>
      </w:r>
      <w:r w:rsidR="33ADEEA3">
        <w:rPr/>
        <w:t>create</w:t>
      </w:r>
      <w:r w:rsidR="00284B1C">
        <w:rPr/>
        <w:t xml:space="preserve"> inappropriate or offensive images or content.</w:t>
      </w:r>
    </w:p>
    <w:p w:rsidR="009D3B8B" w:rsidP="00832D9B" w:rsidRDefault="00832D9B" w14:paraId="491C9AD7" w14:textId="7A33E8AE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Sports C</w:t>
      </w:r>
      <w:r w:rsidR="00284B1C">
        <w:t>lu</w:t>
      </w:r>
      <w:r>
        <w:t>b/Society</w:t>
      </w:r>
      <w:r w:rsidR="00284B1C">
        <w:t xml:space="preserve"> marketing and promotions </w:t>
      </w:r>
      <w:r>
        <w:t>must be</w:t>
      </w:r>
      <w:r w:rsidR="00284B1C">
        <w:t xml:space="preserve"> professional and show the best of what </w:t>
      </w:r>
      <w:r>
        <w:t>the</w:t>
      </w:r>
      <w:r w:rsidR="00284B1C">
        <w:t xml:space="preserve"> club</w:t>
      </w:r>
      <w:r>
        <w:t>/society</w:t>
      </w:r>
      <w:r w:rsidR="00284B1C">
        <w:t xml:space="preserve"> does.</w:t>
      </w:r>
    </w:p>
    <w:p w:rsidR="00371FDF" w:rsidP="00284B1C" w:rsidRDefault="00146063" w14:paraId="7DF644D9" w14:textId="4F81FEE6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If you are in any doubt about whether it is appropriate to post a comment about </w:t>
      </w:r>
      <w:r w:rsidR="009D3B8B">
        <w:t>something,</w:t>
      </w:r>
      <w:r>
        <w:t xml:space="preserve"> please speak to </w:t>
      </w:r>
      <w:r w:rsidR="00371FDF">
        <w:t>ENSA</w:t>
      </w:r>
      <w:r>
        <w:t xml:space="preserve"> for clarification. </w:t>
      </w:r>
    </w:p>
    <w:p w:rsidR="00371FDF" w:rsidP="00AE3295" w:rsidRDefault="00371FDF" w14:paraId="2E3867C7" w14:textId="5E3EE37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lastRenderedPageBreak/>
        <w:t>P</w:t>
      </w:r>
      <w:r w:rsidR="00146063">
        <w:t>ersonal social media profile</w:t>
      </w:r>
      <w:r>
        <w:t>s</w:t>
      </w:r>
      <w:r w:rsidR="00146063">
        <w:t xml:space="preserve"> should not be the first point of </w:t>
      </w:r>
      <w:r>
        <w:t xml:space="preserve">contact </w:t>
      </w:r>
      <w:r w:rsidR="00146063">
        <w:t xml:space="preserve">for any official announcements. </w:t>
      </w:r>
    </w:p>
    <w:p w:rsidR="00371FDF" w:rsidP="00AE3295" w:rsidRDefault="00146063" w14:paraId="78774417" w14:textId="0A1B1D84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If you are sharing links to already-public works like publications, websites, annual reports, project blogs etc, please ensure th</w:t>
      </w:r>
      <w:r w:rsidR="00371FDF">
        <w:t>ese are appropriate and</w:t>
      </w:r>
      <w:r>
        <w:t xml:space="preserve"> you credit them appropriately. </w:t>
      </w:r>
    </w:p>
    <w:p w:rsidR="00371FDF" w:rsidP="00AE3295" w:rsidRDefault="006B1F34" w14:paraId="7807BEC5" w14:textId="2DF26475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 w:rsidRPr="085BDE03">
        <w:rPr>
          <w:b/>
          <w:bCs/>
          <w:color w:val="C00000"/>
          <w:sz w:val="28"/>
          <w:szCs w:val="28"/>
        </w:rPr>
        <w:t>Setting up &amp; Branding</w:t>
      </w:r>
    </w:p>
    <w:p w:rsidRPr="00371FDF" w:rsidR="00371FDF" w:rsidP="00AE3295" w:rsidRDefault="4E83A9B2" w14:paraId="52588A27" w14:textId="2C1F56CF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</w:rPr>
      </w:pPr>
      <w:r w:rsidRPr="53D5CC09">
        <w:rPr>
          <w:rFonts w:ascii="Calibri" w:hAnsi="Calibri" w:eastAsia="Calibri" w:cs="Calibri"/>
          <w:color w:val="242424"/>
        </w:rPr>
        <w:t xml:space="preserve">You are welcome to use the ENSA Sports or ENSA Societies logo on your promotional materials to show that you are an official affiliated </w:t>
      </w:r>
      <w:r w:rsidRPr="53D5CC09">
        <w:rPr>
          <w:rFonts w:ascii="Calibri" w:hAnsi="Calibri" w:eastAsia="Calibri" w:cs="Calibri"/>
          <w:color w:val="000000" w:themeColor="text1"/>
        </w:rPr>
        <w:t>club/</w:t>
      </w:r>
      <w:r w:rsidRPr="53D5CC09">
        <w:rPr>
          <w:rFonts w:ascii="Calibri" w:hAnsi="Calibri" w:eastAsia="Calibri" w:cs="Calibri"/>
          <w:color w:val="242424"/>
        </w:rPr>
        <w:t>society.</w:t>
      </w:r>
    </w:p>
    <w:p w:rsidRPr="00371FDF" w:rsidR="00371FDF" w:rsidP="00AE3295" w:rsidRDefault="00D95AF3" w14:paraId="1D992A2F" w14:textId="4B6C70D8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242424"/>
        </w:rPr>
        <w:t>T</w:t>
      </w:r>
      <w:r w:rsidRPr="752293A0" w:rsidR="4E83A9B2">
        <w:rPr>
          <w:rFonts w:ascii="Calibri" w:hAnsi="Calibri" w:eastAsia="Calibri" w:cs="Calibri"/>
          <w:color w:val="242424"/>
        </w:rPr>
        <w:t xml:space="preserve">he logos are available in our </w:t>
      </w:r>
      <w:hyperlink r:id="rId9">
        <w:r w:rsidRPr="752293A0" w:rsidR="4E83A9B2">
          <w:rPr>
            <w:rStyle w:val="Hyperlink"/>
            <w:rFonts w:ascii="Calibri" w:hAnsi="Calibri" w:eastAsia="Calibri" w:cs="Calibri"/>
          </w:rPr>
          <w:t>Logo Pack</w:t>
        </w:r>
      </w:hyperlink>
      <w:r w:rsidRPr="752293A0" w:rsidR="4E83A9B2">
        <w:rPr>
          <w:rFonts w:ascii="Calibri" w:hAnsi="Calibri" w:eastAsia="Calibri" w:cs="Calibri"/>
          <w:color w:val="242424"/>
        </w:rPr>
        <w:t xml:space="preserve">. Please do not modify the logos in any way. Different versions are available for use against, dark, light and coloured backgrounds. </w:t>
      </w:r>
      <w:r w:rsidRPr="752293A0" w:rsidR="4E83A9B2">
        <w:rPr>
          <w:rFonts w:ascii="Calibri" w:hAnsi="Calibri" w:eastAsia="Calibri" w:cs="Calibri"/>
          <w:color w:val="000000" w:themeColor="text1"/>
        </w:rPr>
        <w:t>Please refer to the guidelines included with the pack.</w:t>
      </w:r>
    </w:p>
    <w:p w:rsidRPr="00371FDF" w:rsidR="00371FDF" w:rsidP="00AE3295" w:rsidRDefault="4E83A9B2" w14:paraId="006A7026" w14:textId="37E6487B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  <w:color w:val="242424"/>
        </w:rPr>
      </w:pPr>
      <w:r w:rsidRPr="53D5CC09">
        <w:rPr>
          <w:rFonts w:ascii="Calibri" w:hAnsi="Calibri" w:eastAsia="Calibri" w:cs="Calibri"/>
          <w:color w:val="242424"/>
        </w:rPr>
        <w:t>Use of the logos by any groups who are not an official ENSA Sports club or Society is strictly prohibited.</w:t>
      </w:r>
    </w:p>
    <w:p w:rsidRPr="00371FDF" w:rsidR="00371FDF" w:rsidP="00AE3295" w:rsidRDefault="4E83A9B2" w14:paraId="43FFE622" w14:textId="76D013A7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  <w:color w:val="242424"/>
        </w:rPr>
      </w:pPr>
      <w:r w:rsidRPr="53D5CC09">
        <w:rPr>
          <w:rFonts w:ascii="Calibri" w:hAnsi="Calibri" w:eastAsia="Calibri" w:cs="Calibri"/>
          <w:color w:val="242424"/>
        </w:rPr>
        <w:t>You must not in any way use the ENSA logos in a manner that may give the impression that ENSA is organising your event or activity (e.g. by sticking a large ENSA logo directly above the title of your event), nor to give the impression that a club/society statement has come directly from ENSA.</w:t>
      </w:r>
    </w:p>
    <w:p w:rsidRPr="00371FDF" w:rsidR="00371FDF" w:rsidP="00AE3295" w:rsidRDefault="4E83A9B2" w14:paraId="4704ACFA" w14:textId="0770457A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</w:rPr>
      </w:pPr>
      <w:r w:rsidRPr="53D5CC09">
        <w:rPr>
          <w:rFonts w:ascii="Calibri" w:hAnsi="Calibri" w:eastAsia="Calibri" w:cs="Calibri"/>
          <w:color w:val="242424"/>
        </w:rPr>
        <w:t>If you have any questions about the use of ENSA’s branding, please contact our communications team for guidance.</w:t>
      </w:r>
      <w:r w:rsidRPr="53D5CC09" w:rsidR="66B9E7A2">
        <w:rPr>
          <w:rFonts w:ascii="Calibri" w:hAnsi="Calibri" w:eastAsia="Calibri" w:cs="Calibri"/>
        </w:rPr>
        <w:t xml:space="preserve"> </w:t>
      </w:r>
    </w:p>
    <w:p w:rsidRPr="009F0C2B" w:rsidR="0089497A" w:rsidP="00AE3295" w:rsidRDefault="00371FDF" w14:paraId="7D7BC79C" w14:textId="12E75CD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Breach of Policy</w:t>
      </w:r>
      <w:r w:rsidR="006B1F34">
        <w:rPr>
          <w:rFonts w:cstheme="minorHAnsi"/>
          <w:b/>
          <w:color w:val="C00000"/>
          <w:sz w:val="28"/>
          <w:szCs w:val="28"/>
        </w:rPr>
        <w:t xml:space="preserve"> </w:t>
      </w:r>
    </w:p>
    <w:p w:rsidRPr="00050401" w:rsidR="00467983" w:rsidP="35D417E3" w:rsidRDefault="00371FDF" w14:paraId="78001BE5" w14:textId="016B22AC">
      <w:pPr>
        <w:pStyle w:val="ListParagraph"/>
        <w:numPr>
          <w:ilvl w:val="1"/>
          <w:numId w:val="10"/>
        </w:numPr>
        <w:spacing w:after="120" w:line="240" w:lineRule="auto"/>
        <w:rPr>
          <w:rFonts w:eastAsia="" w:eastAsiaTheme="minorEastAsia"/>
          <w:b w:val="1"/>
          <w:bCs w:val="1"/>
        </w:rPr>
      </w:pP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Failure to follow the policy outlined above will result in disciplinary action being taken, against individuals, full 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Committees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(See ENSA’s Sports &amp; Societies Disciplinary Policy</w:t>
      </w:r>
      <w:r w:rsidR="00D95AF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available in the </w:t>
      </w:r>
      <w:hyperlink r:id="Rff54ad9939104965">
        <w:r w:rsidRPr="35D417E3" w:rsidR="00D95AF3">
          <w:rPr>
            <w:rStyle w:val="Hyperlink"/>
            <w:rFonts w:ascii="Calibri" w:hAnsi="Calibri" w:cs="Calibri"/>
          </w:rPr>
          <w:t>Policy Bank</w:t>
        </w:r>
      </w:hyperlink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).</w:t>
      </w:r>
      <w:r w:rsidR="00371FD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Pr="00050401" w:rsidR="00467983" w:rsidSect="00AE265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25"/>
    <w:multiLevelType w:val="hybridMultilevel"/>
    <w:tmpl w:val="C5562DF0"/>
    <w:lvl w:ilvl="0" w:tplc="7D58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7D3"/>
    <w:multiLevelType w:val="multilevel"/>
    <w:tmpl w:val="00F63E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7C36B9"/>
    <w:multiLevelType w:val="hybridMultilevel"/>
    <w:tmpl w:val="6B0C1602"/>
    <w:lvl w:ilvl="0" w:tplc="12C42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5F1"/>
    <w:multiLevelType w:val="hybridMultilevel"/>
    <w:tmpl w:val="D9B0DD98"/>
    <w:lvl w:ilvl="0" w:tplc="D108D5F0">
      <w:start w:val="1"/>
      <w:numFmt w:val="lowerLetter"/>
      <w:lvlText w:val="(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54319D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5" w15:restartNumberingAfterBreak="0">
    <w:nsid w:val="2CD237ED"/>
    <w:multiLevelType w:val="hybridMultilevel"/>
    <w:tmpl w:val="CAD85D5C"/>
    <w:lvl w:ilvl="0" w:tplc="90627472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780"/>
    <w:multiLevelType w:val="hybridMultilevel"/>
    <w:tmpl w:val="CEEE0D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ECB62A9"/>
    <w:multiLevelType w:val="hybridMultilevel"/>
    <w:tmpl w:val="CB60DA86"/>
    <w:lvl w:ilvl="0" w:tplc="FC168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76E"/>
    <w:multiLevelType w:val="hybridMultilevel"/>
    <w:tmpl w:val="9884AA44"/>
    <w:lvl w:ilvl="0" w:tplc="42F6572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9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054ED"/>
    <w:multiLevelType w:val="multilevel"/>
    <w:tmpl w:val="2C38D7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824F07"/>
    <w:multiLevelType w:val="hybridMultilevel"/>
    <w:tmpl w:val="A1FCD2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6D65498"/>
    <w:multiLevelType w:val="hybridMultilevel"/>
    <w:tmpl w:val="B0F8A166"/>
    <w:lvl w:ilvl="0" w:tplc="09485D3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C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8B492B"/>
    <w:multiLevelType w:val="hybridMultilevel"/>
    <w:tmpl w:val="C3F893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EF91F28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6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6" w15:restartNumberingAfterBreak="0">
    <w:nsid w:val="66DB37F2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6049DF"/>
    <w:multiLevelType w:val="hybridMultilevel"/>
    <w:tmpl w:val="5C4A00B2"/>
    <w:lvl w:ilvl="0" w:tplc="CF7A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296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E21357"/>
    <w:multiLevelType w:val="hybridMultilevel"/>
    <w:tmpl w:val="25A8F284"/>
    <w:lvl w:ilvl="0" w:tplc="BC4892F6">
      <w:start w:val="1"/>
      <w:numFmt w:val="lowerLetter"/>
      <w:lvlText w:val="(%1)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33851112">
    <w:abstractNumId w:val="6"/>
  </w:num>
  <w:num w:numId="2" w16cid:durableId="1931622376">
    <w:abstractNumId w:val="11"/>
  </w:num>
  <w:num w:numId="3" w16cid:durableId="94060349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512795">
    <w:abstractNumId w:val="12"/>
  </w:num>
  <w:num w:numId="5" w16cid:durableId="862127997">
    <w:abstractNumId w:val="19"/>
  </w:num>
  <w:num w:numId="6" w16cid:durableId="768700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132486">
    <w:abstractNumId w:val="14"/>
  </w:num>
  <w:num w:numId="8" w16cid:durableId="1415862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859252">
    <w:abstractNumId w:val="3"/>
  </w:num>
  <w:num w:numId="10" w16cid:durableId="521359373">
    <w:abstractNumId w:val="10"/>
  </w:num>
  <w:num w:numId="11" w16cid:durableId="156309179">
    <w:abstractNumId w:val="9"/>
  </w:num>
  <w:num w:numId="12" w16cid:durableId="1253511023">
    <w:abstractNumId w:val="13"/>
  </w:num>
  <w:num w:numId="13" w16cid:durableId="1415857884">
    <w:abstractNumId w:val="1"/>
  </w:num>
  <w:num w:numId="14" w16cid:durableId="992833433">
    <w:abstractNumId w:val="15"/>
  </w:num>
  <w:num w:numId="15" w16cid:durableId="1782384088">
    <w:abstractNumId w:val="4"/>
  </w:num>
  <w:num w:numId="16" w16cid:durableId="487788245">
    <w:abstractNumId w:val="0"/>
  </w:num>
  <w:num w:numId="17" w16cid:durableId="997348726">
    <w:abstractNumId w:val="17"/>
  </w:num>
  <w:num w:numId="18" w16cid:durableId="532111265">
    <w:abstractNumId w:val="7"/>
  </w:num>
  <w:num w:numId="19" w16cid:durableId="1990280990">
    <w:abstractNumId w:val="2"/>
  </w:num>
  <w:num w:numId="20" w16cid:durableId="348485929">
    <w:abstractNumId w:val="18"/>
  </w:num>
  <w:num w:numId="21" w16cid:durableId="1261983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3"/>
    <w:rsid w:val="00007506"/>
    <w:rsid w:val="00016909"/>
    <w:rsid w:val="00020A8B"/>
    <w:rsid w:val="00022523"/>
    <w:rsid w:val="00024748"/>
    <w:rsid w:val="00030BB2"/>
    <w:rsid w:val="00044A1A"/>
    <w:rsid w:val="00050401"/>
    <w:rsid w:val="0005151C"/>
    <w:rsid w:val="000543E4"/>
    <w:rsid w:val="00060278"/>
    <w:rsid w:val="00060458"/>
    <w:rsid w:val="00063784"/>
    <w:rsid w:val="00066270"/>
    <w:rsid w:val="000768D2"/>
    <w:rsid w:val="00077AD5"/>
    <w:rsid w:val="0008208A"/>
    <w:rsid w:val="00084698"/>
    <w:rsid w:val="000905F5"/>
    <w:rsid w:val="0009395E"/>
    <w:rsid w:val="00096F14"/>
    <w:rsid w:val="000A5BAC"/>
    <w:rsid w:val="000A621F"/>
    <w:rsid w:val="000B308A"/>
    <w:rsid w:val="000B491B"/>
    <w:rsid w:val="000B693D"/>
    <w:rsid w:val="000C3071"/>
    <w:rsid w:val="000C33B0"/>
    <w:rsid w:val="000D0481"/>
    <w:rsid w:val="000D38CF"/>
    <w:rsid w:val="000D53B7"/>
    <w:rsid w:val="000E3300"/>
    <w:rsid w:val="000E3BDC"/>
    <w:rsid w:val="000E5F68"/>
    <w:rsid w:val="000E6D8F"/>
    <w:rsid w:val="000F2B2A"/>
    <w:rsid w:val="001057DC"/>
    <w:rsid w:val="001101B6"/>
    <w:rsid w:val="00111B81"/>
    <w:rsid w:val="00113598"/>
    <w:rsid w:val="00117E90"/>
    <w:rsid w:val="0011D8FF"/>
    <w:rsid w:val="001212D8"/>
    <w:rsid w:val="0012271C"/>
    <w:rsid w:val="00135E2E"/>
    <w:rsid w:val="00146063"/>
    <w:rsid w:val="00147B15"/>
    <w:rsid w:val="00156ABF"/>
    <w:rsid w:val="00163F43"/>
    <w:rsid w:val="00172282"/>
    <w:rsid w:val="00176BE7"/>
    <w:rsid w:val="001827EE"/>
    <w:rsid w:val="00182CE9"/>
    <w:rsid w:val="00191C30"/>
    <w:rsid w:val="00195793"/>
    <w:rsid w:val="001A4981"/>
    <w:rsid w:val="001A5090"/>
    <w:rsid w:val="001C0E47"/>
    <w:rsid w:val="001C68BC"/>
    <w:rsid w:val="001D6C5E"/>
    <w:rsid w:val="001D7353"/>
    <w:rsid w:val="001E1A94"/>
    <w:rsid w:val="002014AF"/>
    <w:rsid w:val="00215CE6"/>
    <w:rsid w:val="00217B85"/>
    <w:rsid w:val="002206CB"/>
    <w:rsid w:val="002257C3"/>
    <w:rsid w:val="00226AC5"/>
    <w:rsid w:val="00234C0B"/>
    <w:rsid w:val="00234CC6"/>
    <w:rsid w:val="00241C4C"/>
    <w:rsid w:val="00243AA5"/>
    <w:rsid w:val="0025239A"/>
    <w:rsid w:val="002621FD"/>
    <w:rsid w:val="00264493"/>
    <w:rsid w:val="0026597A"/>
    <w:rsid w:val="00284B1C"/>
    <w:rsid w:val="00290649"/>
    <w:rsid w:val="00292170"/>
    <w:rsid w:val="0029621F"/>
    <w:rsid w:val="00297644"/>
    <w:rsid w:val="002A32CA"/>
    <w:rsid w:val="002A42E6"/>
    <w:rsid w:val="002B76C2"/>
    <w:rsid w:val="002D01FF"/>
    <w:rsid w:val="002D3910"/>
    <w:rsid w:val="003120E8"/>
    <w:rsid w:val="00315F53"/>
    <w:rsid w:val="00323B82"/>
    <w:rsid w:val="00326842"/>
    <w:rsid w:val="0033082A"/>
    <w:rsid w:val="00330BC4"/>
    <w:rsid w:val="003420EB"/>
    <w:rsid w:val="0034781E"/>
    <w:rsid w:val="00356A8C"/>
    <w:rsid w:val="00361079"/>
    <w:rsid w:val="00363AC0"/>
    <w:rsid w:val="00365C68"/>
    <w:rsid w:val="00365E7A"/>
    <w:rsid w:val="00371FDF"/>
    <w:rsid w:val="00384D5B"/>
    <w:rsid w:val="003901ED"/>
    <w:rsid w:val="003A34EB"/>
    <w:rsid w:val="003B2D5D"/>
    <w:rsid w:val="003B3185"/>
    <w:rsid w:val="003B3F58"/>
    <w:rsid w:val="003D075E"/>
    <w:rsid w:val="003D2057"/>
    <w:rsid w:val="003D2B7E"/>
    <w:rsid w:val="003E1BC4"/>
    <w:rsid w:val="003E75EE"/>
    <w:rsid w:val="003F2E02"/>
    <w:rsid w:val="003F5770"/>
    <w:rsid w:val="004013A1"/>
    <w:rsid w:val="00402407"/>
    <w:rsid w:val="004368D4"/>
    <w:rsid w:val="004511EE"/>
    <w:rsid w:val="00460AC4"/>
    <w:rsid w:val="00461EB0"/>
    <w:rsid w:val="0046607B"/>
    <w:rsid w:val="00467983"/>
    <w:rsid w:val="004711B2"/>
    <w:rsid w:val="00472731"/>
    <w:rsid w:val="0047660C"/>
    <w:rsid w:val="00484084"/>
    <w:rsid w:val="004843B5"/>
    <w:rsid w:val="0049100D"/>
    <w:rsid w:val="0049596E"/>
    <w:rsid w:val="004B0B25"/>
    <w:rsid w:val="004B2774"/>
    <w:rsid w:val="004B415B"/>
    <w:rsid w:val="004B654C"/>
    <w:rsid w:val="004C2627"/>
    <w:rsid w:val="004C537B"/>
    <w:rsid w:val="004C7785"/>
    <w:rsid w:val="004E01E9"/>
    <w:rsid w:val="004E0D02"/>
    <w:rsid w:val="004F00BE"/>
    <w:rsid w:val="004F4ABD"/>
    <w:rsid w:val="004F4E5C"/>
    <w:rsid w:val="00500350"/>
    <w:rsid w:val="005011AF"/>
    <w:rsid w:val="00505B6B"/>
    <w:rsid w:val="0051082D"/>
    <w:rsid w:val="00513EEC"/>
    <w:rsid w:val="00516A9D"/>
    <w:rsid w:val="00522989"/>
    <w:rsid w:val="00523328"/>
    <w:rsid w:val="0053278B"/>
    <w:rsid w:val="005327F5"/>
    <w:rsid w:val="005370A8"/>
    <w:rsid w:val="00537368"/>
    <w:rsid w:val="00553AFF"/>
    <w:rsid w:val="00556F6F"/>
    <w:rsid w:val="0056251F"/>
    <w:rsid w:val="00563150"/>
    <w:rsid w:val="005670E7"/>
    <w:rsid w:val="00580B3A"/>
    <w:rsid w:val="00581875"/>
    <w:rsid w:val="00582207"/>
    <w:rsid w:val="00586354"/>
    <w:rsid w:val="00586406"/>
    <w:rsid w:val="00590FD7"/>
    <w:rsid w:val="005A18FF"/>
    <w:rsid w:val="005B0235"/>
    <w:rsid w:val="005B755B"/>
    <w:rsid w:val="005D15D6"/>
    <w:rsid w:val="005D4594"/>
    <w:rsid w:val="005E05C7"/>
    <w:rsid w:val="005E0E38"/>
    <w:rsid w:val="005E2FDA"/>
    <w:rsid w:val="005F11FF"/>
    <w:rsid w:val="005F2269"/>
    <w:rsid w:val="005F2903"/>
    <w:rsid w:val="005F5567"/>
    <w:rsid w:val="00601B21"/>
    <w:rsid w:val="00605DA0"/>
    <w:rsid w:val="006063EF"/>
    <w:rsid w:val="006145DE"/>
    <w:rsid w:val="00620E06"/>
    <w:rsid w:val="0063065A"/>
    <w:rsid w:val="006361F3"/>
    <w:rsid w:val="00637CB7"/>
    <w:rsid w:val="00665684"/>
    <w:rsid w:val="00673E3A"/>
    <w:rsid w:val="00677AAF"/>
    <w:rsid w:val="0068049D"/>
    <w:rsid w:val="006844F3"/>
    <w:rsid w:val="00687546"/>
    <w:rsid w:val="0069153F"/>
    <w:rsid w:val="006A15D5"/>
    <w:rsid w:val="006A3933"/>
    <w:rsid w:val="006B1D7F"/>
    <w:rsid w:val="006B1F34"/>
    <w:rsid w:val="006B69C1"/>
    <w:rsid w:val="006C03DF"/>
    <w:rsid w:val="006C1F52"/>
    <w:rsid w:val="006C41D6"/>
    <w:rsid w:val="006C4400"/>
    <w:rsid w:val="006C4DBF"/>
    <w:rsid w:val="006C6324"/>
    <w:rsid w:val="006D265B"/>
    <w:rsid w:val="006D2717"/>
    <w:rsid w:val="006D67F7"/>
    <w:rsid w:val="006E197D"/>
    <w:rsid w:val="006E26F1"/>
    <w:rsid w:val="006E2AED"/>
    <w:rsid w:val="006F5A9A"/>
    <w:rsid w:val="006F6EDF"/>
    <w:rsid w:val="00700367"/>
    <w:rsid w:val="00700EF8"/>
    <w:rsid w:val="00704B6F"/>
    <w:rsid w:val="00731917"/>
    <w:rsid w:val="007359B7"/>
    <w:rsid w:val="00737838"/>
    <w:rsid w:val="007378C4"/>
    <w:rsid w:val="00740A36"/>
    <w:rsid w:val="00744C01"/>
    <w:rsid w:val="007460C7"/>
    <w:rsid w:val="007527E4"/>
    <w:rsid w:val="007579DE"/>
    <w:rsid w:val="00760DFD"/>
    <w:rsid w:val="00771D10"/>
    <w:rsid w:val="0077312F"/>
    <w:rsid w:val="00783EBC"/>
    <w:rsid w:val="00784E36"/>
    <w:rsid w:val="00786573"/>
    <w:rsid w:val="00786824"/>
    <w:rsid w:val="00790501"/>
    <w:rsid w:val="007A1BD3"/>
    <w:rsid w:val="007A3B5D"/>
    <w:rsid w:val="007A743E"/>
    <w:rsid w:val="007B5718"/>
    <w:rsid w:val="007C2A51"/>
    <w:rsid w:val="007C2B61"/>
    <w:rsid w:val="007C7A9B"/>
    <w:rsid w:val="007D65A5"/>
    <w:rsid w:val="007D7E92"/>
    <w:rsid w:val="007F0681"/>
    <w:rsid w:val="007F42A8"/>
    <w:rsid w:val="007F70D3"/>
    <w:rsid w:val="00813F50"/>
    <w:rsid w:val="00822327"/>
    <w:rsid w:val="00832D9B"/>
    <w:rsid w:val="0083555A"/>
    <w:rsid w:val="0083688C"/>
    <w:rsid w:val="00837471"/>
    <w:rsid w:val="0084034E"/>
    <w:rsid w:val="00841D08"/>
    <w:rsid w:val="00842BD4"/>
    <w:rsid w:val="008439CC"/>
    <w:rsid w:val="008475FD"/>
    <w:rsid w:val="00847727"/>
    <w:rsid w:val="0085510A"/>
    <w:rsid w:val="00857DA8"/>
    <w:rsid w:val="008731CC"/>
    <w:rsid w:val="00877C9A"/>
    <w:rsid w:val="00883B3E"/>
    <w:rsid w:val="008903F7"/>
    <w:rsid w:val="0089497A"/>
    <w:rsid w:val="008A46A0"/>
    <w:rsid w:val="008A62B6"/>
    <w:rsid w:val="008B3092"/>
    <w:rsid w:val="008B38F2"/>
    <w:rsid w:val="008B4421"/>
    <w:rsid w:val="008C2DA4"/>
    <w:rsid w:val="008C75A7"/>
    <w:rsid w:val="008D21FE"/>
    <w:rsid w:val="008E1F1D"/>
    <w:rsid w:val="008F0130"/>
    <w:rsid w:val="008F779A"/>
    <w:rsid w:val="009113B6"/>
    <w:rsid w:val="00912620"/>
    <w:rsid w:val="00917A4B"/>
    <w:rsid w:val="00937BA2"/>
    <w:rsid w:val="00941A4B"/>
    <w:rsid w:val="00947022"/>
    <w:rsid w:val="009601C9"/>
    <w:rsid w:val="009654DA"/>
    <w:rsid w:val="009728BA"/>
    <w:rsid w:val="00974262"/>
    <w:rsid w:val="009765DE"/>
    <w:rsid w:val="00976AA9"/>
    <w:rsid w:val="00980038"/>
    <w:rsid w:val="00981218"/>
    <w:rsid w:val="00981319"/>
    <w:rsid w:val="00982784"/>
    <w:rsid w:val="00982929"/>
    <w:rsid w:val="00983961"/>
    <w:rsid w:val="00984949"/>
    <w:rsid w:val="00996433"/>
    <w:rsid w:val="009A0725"/>
    <w:rsid w:val="009A401B"/>
    <w:rsid w:val="009A44C8"/>
    <w:rsid w:val="009A516A"/>
    <w:rsid w:val="009A51C5"/>
    <w:rsid w:val="009A5C3F"/>
    <w:rsid w:val="009B3EA3"/>
    <w:rsid w:val="009D1766"/>
    <w:rsid w:val="009D3B8B"/>
    <w:rsid w:val="009D5ECA"/>
    <w:rsid w:val="009E6CD4"/>
    <w:rsid w:val="009F0C2B"/>
    <w:rsid w:val="00A04E91"/>
    <w:rsid w:val="00A25B49"/>
    <w:rsid w:val="00A32B57"/>
    <w:rsid w:val="00A360BA"/>
    <w:rsid w:val="00A55C66"/>
    <w:rsid w:val="00A61B5E"/>
    <w:rsid w:val="00A66367"/>
    <w:rsid w:val="00A721B9"/>
    <w:rsid w:val="00A8611E"/>
    <w:rsid w:val="00A92A08"/>
    <w:rsid w:val="00AA4B1D"/>
    <w:rsid w:val="00AA4FDB"/>
    <w:rsid w:val="00AA64E0"/>
    <w:rsid w:val="00AA6B21"/>
    <w:rsid w:val="00AB1048"/>
    <w:rsid w:val="00AC4DA1"/>
    <w:rsid w:val="00AD0B2F"/>
    <w:rsid w:val="00AD407C"/>
    <w:rsid w:val="00AD437E"/>
    <w:rsid w:val="00AE2652"/>
    <w:rsid w:val="00AE3295"/>
    <w:rsid w:val="00AE6371"/>
    <w:rsid w:val="00B043EC"/>
    <w:rsid w:val="00B10773"/>
    <w:rsid w:val="00B15F11"/>
    <w:rsid w:val="00B21BA5"/>
    <w:rsid w:val="00B22D3A"/>
    <w:rsid w:val="00B3113C"/>
    <w:rsid w:val="00B31CA8"/>
    <w:rsid w:val="00B45542"/>
    <w:rsid w:val="00B5183C"/>
    <w:rsid w:val="00B52E66"/>
    <w:rsid w:val="00B54DF6"/>
    <w:rsid w:val="00B702B6"/>
    <w:rsid w:val="00B72061"/>
    <w:rsid w:val="00B72E60"/>
    <w:rsid w:val="00B74EE6"/>
    <w:rsid w:val="00B753BB"/>
    <w:rsid w:val="00BA0810"/>
    <w:rsid w:val="00BA0C56"/>
    <w:rsid w:val="00BA0DB5"/>
    <w:rsid w:val="00BA367A"/>
    <w:rsid w:val="00BA4E98"/>
    <w:rsid w:val="00BADE17"/>
    <w:rsid w:val="00BC2E07"/>
    <w:rsid w:val="00BC2FD1"/>
    <w:rsid w:val="00BC34FE"/>
    <w:rsid w:val="00BC79E3"/>
    <w:rsid w:val="00BE6136"/>
    <w:rsid w:val="00C02C6B"/>
    <w:rsid w:val="00C03486"/>
    <w:rsid w:val="00C12599"/>
    <w:rsid w:val="00C1460B"/>
    <w:rsid w:val="00C1787B"/>
    <w:rsid w:val="00C21630"/>
    <w:rsid w:val="00C22461"/>
    <w:rsid w:val="00C250FF"/>
    <w:rsid w:val="00C3391A"/>
    <w:rsid w:val="00C33FD3"/>
    <w:rsid w:val="00C3403E"/>
    <w:rsid w:val="00C45D4C"/>
    <w:rsid w:val="00C50CFA"/>
    <w:rsid w:val="00C50D57"/>
    <w:rsid w:val="00C51E39"/>
    <w:rsid w:val="00C5327D"/>
    <w:rsid w:val="00C608E0"/>
    <w:rsid w:val="00C6185E"/>
    <w:rsid w:val="00C636F2"/>
    <w:rsid w:val="00C64719"/>
    <w:rsid w:val="00C6573E"/>
    <w:rsid w:val="00C66F26"/>
    <w:rsid w:val="00C675E6"/>
    <w:rsid w:val="00C7493A"/>
    <w:rsid w:val="00C7530D"/>
    <w:rsid w:val="00C85C38"/>
    <w:rsid w:val="00C86B1E"/>
    <w:rsid w:val="00C95D39"/>
    <w:rsid w:val="00C96402"/>
    <w:rsid w:val="00CA22CA"/>
    <w:rsid w:val="00CA74E4"/>
    <w:rsid w:val="00CC1D60"/>
    <w:rsid w:val="00CC2400"/>
    <w:rsid w:val="00CD01C3"/>
    <w:rsid w:val="00CD367A"/>
    <w:rsid w:val="00CE51B8"/>
    <w:rsid w:val="00CF139B"/>
    <w:rsid w:val="00CF189F"/>
    <w:rsid w:val="00CF2A11"/>
    <w:rsid w:val="00D02322"/>
    <w:rsid w:val="00D059C0"/>
    <w:rsid w:val="00D0669A"/>
    <w:rsid w:val="00D17785"/>
    <w:rsid w:val="00D42239"/>
    <w:rsid w:val="00D47B83"/>
    <w:rsid w:val="00D52055"/>
    <w:rsid w:val="00D655DD"/>
    <w:rsid w:val="00D66B63"/>
    <w:rsid w:val="00D67B2E"/>
    <w:rsid w:val="00D73330"/>
    <w:rsid w:val="00D74290"/>
    <w:rsid w:val="00D82D4B"/>
    <w:rsid w:val="00D85AB1"/>
    <w:rsid w:val="00D90AB0"/>
    <w:rsid w:val="00D94E40"/>
    <w:rsid w:val="00D95AF3"/>
    <w:rsid w:val="00DA0C95"/>
    <w:rsid w:val="00DA16BA"/>
    <w:rsid w:val="00DA2DCC"/>
    <w:rsid w:val="00DD4DDC"/>
    <w:rsid w:val="00DD5021"/>
    <w:rsid w:val="00DD6CEF"/>
    <w:rsid w:val="00DD7307"/>
    <w:rsid w:val="00DE0706"/>
    <w:rsid w:val="00DE1EDB"/>
    <w:rsid w:val="00DE6DB5"/>
    <w:rsid w:val="00DE6F34"/>
    <w:rsid w:val="00E0312A"/>
    <w:rsid w:val="00E05CDB"/>
    <w:rsid w:val="00E14DA8"/>
    <w:rsid w:val="00E22F9D"/>
    <w:rsid w:val="00E25D40"/>
    <w:rsid w:val="00E32579"/>
    <w:rsid w:val="00E43998"/>
    <w:rsid w:val="00E47E13"/>
    <w:rsid w:val="00E50A84"/>
    <w:rsid w:val="00E5279A"/>
    <w:rsid w:val="00E554EE"/>
    <w:rsid w:val="00E55CA4"/>
    <w:rsid w:val="00E613EC"/>
    <w:rsid w:val="00E618AE"/>
    <w:rsid w:val="00E64112"/>
    <w:rsid w:val="00E736F9"/>
    <w:rsid w:val="00E7453E"/>
    <w:rsid w:val="00E82DD8"/>
    <w:rsid w:val="00E93289"/>
    <w:rsid w:val="00E97551"/>
    <w:rsid w:val="00EA12A9"/>
    <w:rsid w:val="00EA4B66"/>
    <w:rsid w:val="00EA5E2C"/>
    <w:rsid w:val="00EA6985"/>
    <w:rsid w:val="00EB3C74"/>
    <w:rsid w:val="00EB5BEF"/>
    <w:rsid w:val="00EC491F"/>
    <w:rsid w:val="00EC551D"/>
    <w:rsid w:val="00EC6666"/>
    <w:rsid w:val="00ED271F"/>
    <w:rsid w:val="00ED5D0E"/>
    <w:rsid w:val="00EE7A2A"/>
    <w:rsid w:val="00EF0C2F"/>
    <w:rsid w:val="00EF3140"/>
    <w:rsid w:val="00F0460C"/>
    <w:rsid w:val="00F14400"/>
    <w:rsid w:val="00F15DC5"/>
    <w:rsid w:val="00F17195"/>
    <w:rsid w:val="00F172C4"/>
    <w:rsid w:val="00F3067B"/>
    <w:rsid w:val="00F37981"/>
    <w:rsid w:val="00F40B73"/>
    <w:rsid w:val="00F42B6B"/>
    <w:rsid w:val="00F4442D"/>
    <w:rsid w:val="00F45F65"/>
    <w:rsid w:val="00F60F6C"/>
    <w:rsid w:val="00F724CA"/>
    <w:rsid w:val="00F75649"/>
    <w:rsid w:val="00F76E82"/>
    <w:rsid w:val="00F93709"/>
    <w:rsid w:val="00F93DB8"/>
    <w:rsid w:val="00FA0B81"/>
    <w:rsid w:val="00FA60A4"/>
    <w:rsid w:val="00FB2F3E"/>
    <w:rsid w:val="00FD59F3"/>
    <w:rsid w:val="00FD61CA"/>
    <w:rsid w:val="00FE0233"/>
    <w:rsid w:val="00FE1DEB"/>
    <w:rsid w:val="00FE627B"/>
    <w:rsid w:val="00FF033E"/>
    <w:rsid w:val="00FF3CAB"/>
    <w:rsid w:val="00FF6130"/>
    <w:rsid w:val="00FF6DD4"/>
    <w:rsid w:val="0113F846"/>
    <w:rsid w:val="016C8CA6"/>
    <w:rsid w:val="026EBCDC"/>
    <w:rsid w:val="02C290C2"/>
    <w:rsid w:val="02DF181A"/>
    <w:rsid w:val="0392C10C"/>
    <w:rsid w:val="03FEDBE0"/>
    <w:rsid w:val="041CAD85"/>
    <w:rsid w:val="04456B97"/>
    <w:rsid w:val="044C1075"/>
    <w:rsid w:val="047CE655"/>
    <w:rsid w:val="04EEDAC6"/>
    <w:rsid w:val="05535306"/>
    <w:rsid w:val="05E1980D"/>
    <w:rsid w:val="066E67B3"/>
    <w:rsid w:val="071AA006"/>
    <w:rsid w:val="074A7A6D"/>
    <w:rsid w:val="0844CDD0"/>
    <w:rsid w:val="085BDE03"/>
    <w:rsid w:val="09A1FCEC"/>
    <w:rsid w:val="0A793749"/>
    <w:rsid w:val="0B5D202B"/>
    <w:rsid w:val="0B6799A2"/>
    <w:rsid w:val="0BE3E5E0"/>
    <w:rsid w:val="0CBBDB87"/>
    <w:rsid w:val="0CF95533"/>
    <w:rsid w:val="0D4930BD"/>
    <w:rsid w:val="0E3E4245"/>
    <w:rsid w:val="0ED8D768"/>
    <w:rsid w:val="0F452088"/>
    <w:rsid w:val="0F7AC78A"/>
    <w:rsid w:val="0FE4127B"/>
    <w:rsid w:val="0FF8E3BF"/>
    <w:rsid w:val="1029096A"/>
    <w:rsid w:val="106AD830"/>
    <w:rsid w:val="10B2AE4C"/>
    <w:rsid w:val="1150B0A1"/>
    <w:rsid w:val="1160C632"/>
    <w:rsid w:val="119B8F35"/>
    <w:rsid w:val="11B33952"/>
    <w:rsid w:val="133A9D16"/>
    <w:rsid w:val="144FDB29"/>
    <w:rsid w:val="14A1B3F3"/>
    <w:rsid w:val="15C5C01D"/>
    <w:rsid w:val="15ED64CE"/>
    <w:rsid w:val="167F2291"/>
    <w:rsid w:val="168201BE"/>
    <w:rsid w:val="16EC6843"/>
    <w:rsid w:val="17229D73"/>
    <w:rsid w:val="17623D39"/>
    <w:rsid w:val="17646C39"/>
    <w:rsid w:val="1793D6C0"/>
    <w:rsid w:val="18A57848"/>
    <w:rsid w:val="18D9CADD"/>
    <w:rsid w:val="1A0589DB"/>
    <w:rsid w:val="1A950F07"/>
    <w:rsid w:val="1B4B3E62"/>
    <w:rsid w:val="1BFC02E3"/>
    <w:rsid w:val="1CCF476B"/>
    <w:rsid w:val="1D2C6A98"/>
    <w:rsid w:val="1F5838CF"/>
    <w:rsid w:val="2082F533"/>
    <w:rsid w:val="21FA9F00"/>
    <w:rsid w:val="22132916"/>
    <w:rsid w:val="22251E88"/>
    <w:rsid w:val="222CA66C"/>
    <w:rsid w:val="22CB985F"/>
    <w:rsid w:val="240F50CA"/>
    <w:rsid w:val="241AEC95"/>
    <w:rsid w:val="24CAE4E1"/>
    <w:rsid w:val="254AA195"/>
    <w:rsid w:val="254EDE72"/>
    <w:rsid w:val="25B90203"/>
    <w:rsid w:val="25EDD065"/>
    <w:rsid w:val="26057FAC"/>
    <w:rsid w:val="26BC6C36"/>
    <w:rsid w:val="26DC3890"/>
    <w:rsid w:val="26DDB7B9"/>
    <w:rsid w:val="26E7567B"/>
    <w:rsid w:val="27060BDC"/>
    <w:rsid w:val="271FF86B"/>
    <w:rsid w:val="27D84414"/>
    <w:rsid w:val="283942F9"/>
    <w:rsid w:val="286DEE4F"/>
    <w:rsid w:val="28A5690D"/>
    <w:rsid w:val="29C774E0"/>
    <w:rsid w:val="29FC84A2"/>
    <w:rsid w:val="2A386C6F"/>
    <w:rsid w:val="2A42AB64"/>
    <w:rsid w:val="2AE05712"/>
    <w:rsid w:val="2B5FFB4B"/>
    <w:rsid w:val="2B7B85D1"/>
    <w:rsid w:val="2B8CFE2C"/>
    <w:rsid w:val="2B98D960"/>
    <w:rsid w:val="2BB636C8"/>
    <w:rsid w:val="2CB4588D"/>
    <w:rsid w:val="2CD55F4E"/>
    <w:rsid w:val="2CE6CD97"/>
    <w:rsid w:val="2D3F990A"/>
    <w:rsid w:val="2D9DFE90"/>
    <w:rsid w:val="2E1DC070"/>
    <w:rsid w:val="2EAF3632"/>
    <w:rsid w:val="2EDF32F2"/>
    <w:rsid w:val="2F40ABF4"/>
    <w:rsid w:val="2FDF6B16"/>
    <w:rsid w:val="300F47C5"/>
    <w:rsid w:val="30B85CE5"/>
    <w:rsid w:val="3102569A"/>
    <w:rsid w:val="3168B37B"/>
    <w:rsid w:val="322AED6F"/>
    <w:rsid w:val="32E353CD"/>
    <w:rsid w:val="33065446"/>
    <w:rsid w:val="336C0E0C"/>
    <w:rsid w:val="33ADEEA3"/>
    <w:rsid w:val="33EDBE53"/>
    <w:rsid w:val="35054F59"/>
    <w:rsid w:val="3596C51B"/>
    <w:rsid w:val="35D417E3"/>
    <w:rsid w:val="3657001A"/>
    <w:rsid w:val="3662EE9A"/>
    <w:rsid w:val="368CB31D"/>
    <w:rsid w:val="36CF2F3C"/>
    <w:rsid w:val="36FE74BD"/>
    <w:rsid w:val="377E4DD5"/>
    <w:rsid w:val="38376158"/>
    <w:rsid w:val="384D046B"/>
    <w:rsid w:val="38CA3BFA"/>
    <w:rsid w:val="395DEBF0"/>
    <w:rsid w:val="39D417C5"/>
    <w:rsid w:val="3A3F8B66"/>
    <w:rsid w:val="3AAF2D2D"/>
    <w:rsid w:val="3AB68240"/>
    <w:rsid w:val="3AF4241C"/>
    <w:rsid w:val="3B0DF982"/>
    <w:rsid w:val="3B935C05"/>
    <w:rsid w:val="3C386690"/>
    <w:rsid w:val="3C786702"/>
    <w:rsid w:val="3C905924"/>
    <w:rsid w:val="3DA4F1C1"/>
    <w:rsid w:val="3E5B2613"/>
    <w:rsid w:val="3F1C02D8"/>
    <w:rsid w:val="3F3843F8"/>
    <w:rsid w:val="40F9809B"/>
    <w:rsid w:val="426FE4BA"/>
    <w:rsid w:val="42B4CE77"/>
    <w:rsid w:val="43D50B3A"/>
    <w:rsid w:val="4420E08F"/>
    <w:rsid w:val="445BD0EF"/>
    <w:rsid w:val="4460336E"/>
    <w:rsid w:val="448DC854"/>
    <w:rsid w:val="453AB624"/>
    <w:rsid w:val="46759BFC"/>
    <w:rsid w:val="46DDE757"/>
    <w:rsid w:val="47774B8A"/>
    <w:rsid w:val="47CA87C8"/>
    <w:rsid w:val="481CFAE8"/>
    <w:rsid w:val="482F0008"/>
    <w:rsid w:val="4849BC4B"/>
    <w:rsid w:val="48CDF1FB"/>
    <w:rsid w:val="4912E8EA"/>
    <w:rsid w:val="4923362A"/>
    <w:rsid w:val="4927D59F"/>
    <w:rsid w:val="49E62D72"/>
    <w:rsid w:val="4A84D4C3"/>
    <w:rsid w:val="4A946245"/>
    <w:rsid w:val="4AFD6CED"/>
    <w:rsid w:val="4B0F0D43"/>
    <w:rsid w:val="4B1213DC"/>
    <w:rsid w:val="4B2E440B"/>
    <w:rsid w:val="4BA08305"/>
    <w:rsid w:val="4C967107"/>
    <w:rsid w:val="4CC36E89"/>
    <w:rsid w:val="4D0FBA8B"/>
    <w:rsid w:val="4D25CE49"/>
    <w:rsid w:val="4DBC8A2C"/>
    <w:rsid w:val="4DCE2DCF"/>
    <w:rsid w:val="4E257018"/>
    <w:rsid w:val="4E83A9B2"/>
    <w:rsid w:val="4EDF1433"/>
    <w:rsid w:val="4F8D28DE"/>
    <w:rsid w:val="50C2FAD1"/>
    <w:rsid w:val="5102E1C6"/>
    <w:rsid w:val="5128F93F"/>
    <w:rsid w:val="512CB3A6"/>
    <w:rsid w:val="519F15A6"/>
    <w:rsid w:val="52014C39"/>
    <w:rsid w:val="527DA090"/>
    <w:rsid w:val="528AF11B"/>
    <w:rsid w:val="5320AEFD"/>
    <w:rsid w:val="539D8141"/>
    <w:rsid w:val="53D5CC09"/>
    <w:rsid w:val="540F75B2"/>
    <w:rsid w:val="54546CA1"/>
    <w:rsid w:val="54569EE9"/>
    <w:rsid w:val="5507ACFF"/>
    <w:rsid w:val="555C1E91"/>
    <w:rsid w:val="556CDD82"/>
    <w:rsid w:val="55E94C96"/>
    <w:rsid w:val="570F043E"/>
    <w:rsid w:val="578028D9"/>
    <w:rsid w:val="57AAF73C"/>
    <w:rsid w:val="5804F240"/>
    <w:rsid w:val="5844903F"/>
    <w:rsid w:val="5859B7AD"/>
    <w:rsid w:val="58844D70"/>
    <w:rsid w:val="58E8DB22"/>
    <w:rsid w:val="59DEC924"/>
    <w:rsid w:val="5A06C6F3"/>
    <w:rsid w:val="5A371CF4"/>
    <w:rsid w:val="5A5812A8"/>
    <w:rsid w:val="5B1685EC"/>
    <w:rsid w:val="5BF9726E"/>
    <w:rsid w:val="5D625141"/>
    <w:rsid w:val="5DC42050"/>
    <w:rsid w:val="5E463A23"/>
    <w:rsid w:val="5EAAB263"/>
    <w:rsid w:val="5EC37506"/>
    <w:rsid w:val="5EC60B03"/>
    <w:rsid w:val="5F49A456"/>
    <w:rsid w:val="601588EA"/>
    <w:rsid w:val="60900B09"/>
    <w:rsid w:val="60A1E408"/>
    <w:rsid w:val="60E10158"/>
    <w:rsid w:val="61DDC316"/>
    <w:rsid w:val="62A02EF1"/>
    <w:rsid w:val="6308B704"/>
    <w:rsid w:val="63912546"/>
    <w:rsid w:val="63D7EBB9"/>
    <w:rsid w:val="63E8AFC0"/>
    <w:rsid w:val="64AE586A"/>
    <w:rsid w:val="650A7E24"/>
    <w:rsid w:val="65B1C29D"/>
    <w:rsid w:val="65DFA2F6"/>
    <w:rsid w:val="66B9E7A2"/>
    <w:rsid w:val="66C75552"/>
    <w:rsid w:val="67799461"/>
    <w:rsid w:val="679915B2"/>
    <w:rsid w:val="67B55D48"/>
    <w:rsid w:val="69A73F2B"/>
    <w:rsid w:val="69A960F2"/>
    <w:rsid w:val="6AC69F6B"/>
    <w:rsid w:val="6B1C9DCF"/>
    <w:rsid w:val="6B6F10EF"/>
    <w:rsid w:val="6C200802"/>
    <w:rsid w:val="6C64FEF1"/>
    <w:rsid w:val="6C91FC73"/>
    <w:rsid w:val="6D18C228"/>
    <w:rsid w:val="6D5C6A46"/>
    <w:rsid w:val="6D6FBE37"/>
    <w:rsid w:val="6EF2990C"/>
    <w:rsid w:val="6FE8870E"/>
    <w:rsid w:val="6FF90CCE"/>
    <w:rsid w:val="70511A22"/>
    <w:rsid w:val="7079FCD0"/>
    <w:rsid w:val="712043D6"/>
    <w:rsid w:val="71EABBB6"/>
    <w:rsid w:val="727ECAF4"/>
    <w:rsid w:val="72DFD65D"/>
    <w:rsid w:val="734D4EDE"/>
    <w:rsid w:val="73D0876B"/>
    <w:rsid w:val="73E1EE19"/>
    <w:rsid w:val="73E6D716"/>
    <w:rsid w:val="7510E7F8"/>
    <w:rsid w:val="7515C064"/>
    <w:rsid w:val="752008AC"/>
    <w:rsid w:val="752293A0"/>
    <w:rsid w:val="75536240"/>
    <w:rsid w:val="75E4D802"/>
    <w:rsid w:val="76B0ED63"/>
    <w:rsid w:val="76EF9748"/>
    <w:rsid w:val="773B9B92"/>
    <w:rsid w:val="77B7DE42"/>
    <w:rsid w:val="77FBD4F5"/>
    <w:rsid w:val="7823E1C9"/>
    <w:rsid w:val="78435176"/>
    <w:rsid w:val="78C418A8"/>
    <w:rsid w:val="78D6EA5D"/>
    <w:rsid w:val="78DE3F70"/>
    <w:rsid w:val="793B629D"/>
    <w:rsid w:val="7949D71D"/>
    <w:rsid w:val="797D3163"/>
    <w:rsid w:val="79B5076C"/>
    <w:rsid w:val="79DA5490"/>
    <w:rsid w:val="7A3A4583"/>
    <w:rsid w:val="7A611A45"/>
    <w:rsid w:val="7B76105F"/>
    <w:rsid w:val="7C19F009"/>
    <w:rsid w:val="7C3AF129"/>
    <w:rsid w:val="7CB9A865"/>
    <w:rsid w:val="7D30DF2B"/>
    <w:rsid w:val="7D72177C"/>
    <w:rsid w:val="7DE1915F"/>
    <w:rsid w:val="7DF51355"/>
    <w:rsid w:val="7E761824"/>
    <w:rsid w:val="7EDA9064"/>
    <w:rsid w:val="7F74EC3F"/>
    <w:rsid w:val="7F7A418A"/>
    <w:rsid w:val="7FBCC86B"/>
    <w:rsid w:val="7FD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62DB"/>
  <w15:chartTrackingRefBased/>
  <w15:docId w15:val="{70189E16-C7D8-4F0A-846E-56155AC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9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83"/>
    <w:pPr>
      <w:ind w:left="720"/>
      <w:contextualSpacing/>
    </w:pPr>
  </w:style>
  <w:style w:type="character" w:styleId="normaltextrun" w:customStyle="1">
    <w:name w:val="normaltextrun"/>
    <w:basedOn w:val="DefaultParagraphFont"/>
    <w:rsid w:val="009E6CD4"/>
  </w:style>
  <w:style w:type="character" w:styleId="eop" w:customStyle="1">
    <w:name w:val="eop"/>
    <w:basedOn w:val="DefaultParagraphFont"/>
    <w:rsid w:val="009E6CD4"/>
  </w:style>
  <w:style w:type="paragraph" w:styleId="paragraph" w:customStyle="1">
    <w:name w:val="paragraph"/>
    <w:basedOn w:val="Normal"/>
    <w:rsid w:val="00AA4F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napierstudents.com/pageassets/teamnapier/policybank/ENSA_Sports_Societies_Logos.zip" TargetMode="External" Id="rId9" /><Relationship Type="http://schemas.openxmlformats.org/officeDocument/2006/relationships/hyperlink" Target="https://www.napierstudents.com/sports_socs/policybank/" TargetMode="External" Id="Rff54ad99391049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22BA3-9828-4B68-B541-CEA108725A1C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2.xml><?xml version="1.0" encoding="utf-8"?>
<ds:datastoreItem xmlns:ds="http://schemas.openxmlformats.org/officeDocument/2006/customXml" ds:itemID="{8C54C6DD-009D-4416-B5AA-3F17CA2CFA57}"/>
</file>

<file path=customXml/itemProps3.xml><?xml version="1.0" encoding="utf-8"?>
<ds:datastoreItem xmlns:ds="http://schemas.openxmlformats.org/officeDocument/2006/customXml" ds:itemID="{5AB44722-4B04-4C1C-B303-ADA77080D5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Roache, Alasdair</dc:creator>
  <keywords/>
  <dc:description/>
  <lastModifiedBy>Cairns, Ryan</lastModifiedBy>
  <revision>15</revision>
  <dcterms:created xsi:type="dcterms:W3CDTF">2023-04-12T10:14:00.0000000Z</dcterms:created>
  <dcterms:modified xsi:type="dcterms:W3CDTF">2024-09-06T09:15:31.7127328Z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